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3189EB" w14:textId="59D23C73" w:rsidR="00427219" w:rsidRPr="00932375" w:rsidRDefault="00427219" w:rsidP="00427219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CE0424">
        <w:t>3GPP TSG-RAN WG</w:t>
      </w:r>
      <w:r>
        <w:t>2</w:t>
      </w:r>
      <w:r w:rsidRPr="00CE0424">
        <w:t xml:space="preserve"> #</w:t>
      </w:r>
      <w:r>
        <w:t>112e</w:t>
      </w:r>
      <w:r w:rsidRPr="00CE0424">
        <w:tab/>
      </w:r>
      <w:bookmarkStart w:id="0" w:name="_GoBack"/>
      <w:r w:rsidR="00C54698">
        <w:t>R2-2009215</w:t>
      </w:r>
      <w:bookmarkEnd w:id="0"/>
    </w:p>
    <w:p w14:paraId="4B84CB92" w14:textId="77777777" w:rsidR="00427219" w:rsidRPr="00CE0424" w:rsidRDefault="00427219" w:rsidP="00427219">
      <w:pPr>
        <w:pStyle w:val="3GPPHeader"/>
      </w:pPr>
      <w:r>
        <w:t>Electronic meeting, November 2</w:t>
      </w:r>
      <w:r>
        <w:rPr>
          <w:vertAlign w:val="superscript"/>
        </w:rPr>
        <w:t>nd</w:t>
      </w:r>
      <w:r>
        <w:t xml:space="preserve"> – 13</w:t>
      </w:r>
      <w:r w:rsidRPr="00C268E6">
        <w:rPr>
          <w:vertAlign w:val="superscript"/>
        </w:rPr>
        <w:t>th</w:t>
      </w:r>
      <w:r>
        <w:t xml:space="preserve"> 2020</w:t>
      </w:r>
    </w:p>
    <w:p w14:paraId="408279A7" w14:textId="77777777" w:rsidR="00427219" w:rsidRDefault="00427219" w:rsidP="00427219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27219" w14:paraId="594D1DDC" w14:textId="77777777" w:rsidTr="00B84FA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81DECC" w14:textId="77777777" w:rsidR="00427219" w:rsidRDefault="00427219" w:rsidP="00B84FA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27219" w14:paraId="7AA0D047" w14:textId="77777777" w:rsidTr="00B84F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7F7462" w14:textId="77777777" w:rsidR="00427219" w:rsidRDefault="00427219" w:rsidP="00B84F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27219" w14:paraId="283E7ED5" w14:textId="77777777" w:rsidTr="00B84F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633D97" w14:textId="77777777" w:rsidR="00427219" w:rsidRDefault="00427219" w:rsidP="00B84F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7219" w14:paraId="060B5508" w14:textId="77777777" w:rsidTr="00B84FA3">
        <w:tc>
          <w:tcPr>
            <w:tcW w:w="142" w:type="dxa"/>
            <w:tcBorders>
              <w:left w:val="single" w:sz="4" w:space="0" w:color="auto"/>
            </w:tcBorders>
          </w:tcPr>
          <w:p w14:paraId="009474F8" w14:textId="77777777" w:rsidR="00427219" w:rsidRDefault="00427219" w:rsidP="00B84FA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A57FB6D" w14:textId="77777777" w:rsidR="00427219" w:rsidRPr="00410371" w:rsidRDefault="00427219" w:rsidP="00B84FA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36.321</w:t>
            </w:r>
          </w:p>
        </w:tc>
        <w:tc>
          <w:tcPr>
            <w:tcW w:w="709" w:type="dxa"/>
          </w:tcPr>
          <w:p w14:paraId="7C555A50" w14:textId="77777777" w:rsidR="00427219" w:rsidRDefault="00427219" w:rsidP="00B84F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176B2EF" w14:textId="088D96A1" w:rsidR="00427219" w:rsidRPr="00410371" w:rsidRDefault="00E26805" w:rsidP="00B84FA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1509</w:t>
            </w:r>
          </w:p>
        </w:tc>
        <w:tc>
          <w:tcPr>
            <w:tcW w:w="709" w:type="dxa"/>
          </w:tcPr>
          <w:p w14:paraId="71BB6F09" w14:textId="77777777" w:rsidR="00427219" w:rsidRDefault="00427219" w:rsidP="00B84FA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9FA1FB" w14:textId="77777777" w:rsidR="00427219" w:rsidRPr="00410371" w:rsidRDefault="00427219" w:rsidP="00B84FA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D1601D0" w14:textId="77777777" w:rsidR="00427219" w:rsidRDefault="00427219" w:rsidP="00B84FA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050440F" w14:textId="5A50B973" w:rsidR="00427219" w:rsidRPr="00410371" w:rsidRDefault="00427219" w:rsidP="00B84F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>
              <w:rPr>
                <w:b/>
                <w:noProof/>
                <w:sz w:val="28"/>
              </w:rPr>
              <w:t>15.10.0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4FAF78" w14:textId="77777777" w:rsidR="00427219" w:rsidRDefault="00427219" w:rsidP="00B84FA3">
            <w:pPr>
              <w:pStyle w:val="CRCoverPage"/>
              <w:spacing w:after="0"/>
              <w:rPr>
                <w:noProof/>
              </w:rPr>
            </w:pPr>
          </w:p>
        </w:tc>
      </w:tr>
      <w:tr w:rsidR="00427219" w14:paraId="05775D59" w14:textId="77777777" w:rsidTr="00B84F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C9BD7D" w14:textId="77777777" w:rsidR="00427219" w:rsidRDefault="00427219" w:rsidP="00B84FA3">
            <w:pPr>
              <w:pStyle w:val="CRCoverPage"/>
              <w:spacing w:after="0"/>
              <w:rPr>
                <w:noProof/>
              </w:rPr>
            </w:pPr>
          </w:p>
        </w:tc>
      </w:tr>
      <w:tr w:rsidR="00427219" w14:paraId="1F55157E" w14:textId="77777777" w:rsidTr="00B84FA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44D967" w14:textId="77777777" w:rsidR="00427219" w:rsidRPr="00F25D98" w:rsidRDefault="00427219" w:rsidP="00B84FA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27219" w14:paraId="3E0FA37D" w14:textId="77777777" w:rsidTr="00B84FA3">
        <w:tc>
          <w:tcPr>
            <w:tcW w:w="9641" w:type="dxa"/>
            <w:gridSpan w:val="9"/>
          </w:tcPr>
          <w:p w14:paraId="1E264AC8" w14:textId="77777777" w:rsidR="00427219" w:rsidRDefault="00427219" w:rsidP="00B84F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FFBB2A" w14:textId="77777777" w:rsidR="00427219" w:rsidRDefault="00427219" w:rsidP="0042721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27219" w14:paraId="6874718E" w14:textId="77777777" w:rsidTr="00B84FA3">
        <w:tc>
          <w:tcPr>
            <w:tcW w:w="2835" w:type="dxa"/>
          </w:tcPr>
          <w:p w14:paraId="05BC2269" w14:textId="77777777" w:rsidR="00427219" w:rsidRDefault="00427219" w:rsidP="00B84F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D80DC34" w14:textId="77777777" w:rsidR="00427219" w:rsidRDefault="00427219" w:rsidP="00B84F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8C8A5C" w14:textId="77777777" w:rsidR="00427219" w:rsidRDefault="00427219" w:rsidP="00B84F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1A4D298" w14:textId="77777777" w:rsidR="00427219" w:rsidRDefault="00427219" w:rsidP="00B84F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301611" w14:textId="77777777" w:rsidR="00427219" w:rsidRDefault="00427219" w:rsidP="00B84F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ECB65F6" w14:textId="77777777" w:rsidR="00427219" w:rsidRDefault="00427219" w:rsidP="00B84F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137BC3" w14:textId="77777777" w:rsidR="00427219" w:rsidRDefault="00427219" w:rsidP="00B84F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27FC92C" w14:textId="77777777" w:rsidR="00427219" w:rsidRDefault="00427219" w:rsidP="00B84F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5574F4" w14:textId="77777777" w:rsidR="00427219" w:rsidRDefault="00427219" w:rsidP="00B84FA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6354846" w14:textId="77777777" w:rsidR="00427219" w:rsidRDefault="00427219" w:rsidP="0042721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27219" w14:paraId="2A142DBC" w14:textId="77777777" w:rsidTr="00B84FA3">
        <w:tc>
          <w:tcPr>
            <w:tcW w:w="9640" w:type="dxa"/>
            <w:gridSpan w:val="11"/>
          </w:tcPr>
          <w:p w14:paraId="552290A7" w14:textId="77777777" w:rsidR="00427219" w:rsidRDefault="00427219" w:rsidP="00B84F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7219" w14:paraId="079626A4" w14:textId="77777777" w:rsidTr="00B84FA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2B61AE" w14:textId="77777777" w:rsidR="00427219" w:rsidRDefault="00427219" w:rsidP="00B84F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4F4EFE" w14:textId="77777777" w:rsidR="00427219" w:rsidRDefault="00427219" w:rsidP="00B84FA3">
            <w:pPr>
              <w:pStyle w:val="CRCoverPage"/>
              <w:spacing w:after="0"/>
              <w:rPr>
                <w:noProof/>
              </w:rPr>
            </w:pPr>
            <w:r>
              <w:t>Corrections on MAC reset regarding SL BSR cancellation</w:t>
            </w:r>
          </w:p>
        </w:tc>
      </w:tr>
      <w:tr w:rsidR="00427219" w14:paraId="30BF9F3A" w14:textId="77777777" w:rsidTr="00B84FA3">
        <w:tc>
          <w:tcPr>
            <w:tcW w:w="1843" w:type="dxa"/>
            <w:tcBorders>
              <w:left w:val="single" w:sz="4" w:space="0" w:color="auto"/>
            </w:tcBorders>
          </w:tcPr>
          <w:p w14:paraId="2655162E" w14:textId="77777777" w:rsidR="00427219" w:rsidRDefault="00427219" w:rsidP="00B84F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40A9D2" w14:textId="77777777" w:rsidR="00427219" w:rsidRDefault="00427219" w:rsidP="00B84F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7219" w14:paraId="7118A68F" w14:textId="77777777" w:rsidTr="00B84FA3">
        <w:tc>
          <w:tcPr>
            <w:tcW w:w="1843" w:type="dxa"/>
            <w:tcBorders>
              <w:left w:val="single" w:sz="4" w:space="0" w:color="auto"/>
            </w:tcBorders>
          </w:tcPr>
          <w:p w14:paraId="424C47EA" w14:textId="77777777" w:rsidR="00427219" w:rsidRDefault="00427219" w:rsidP="00B84F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6FBFAB" w14:textId="77777777" w:rsidR="00427219" w:rsidRDefault="00427219" w:rsidP="00B84F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end"/>
            </w:r>
            <w:r>
              <w:rPr>
                <w:noProof/>
              </w:rPr>
              <w:t>Ericsson</w:t>
            </w:r>
          </w:p>
        </w:tc>
      </w:tr>
      <w:tr w:rsidR="00427219" w14:paraId="44A04932" w14:textId="77777777" w:rsidTr="00B84FA3">
        <w:tc>
          <w:tcPr>
            <w:tcW w:w="1843" w:type="dxa"/>
            <w:tcBorders>
              <w:left w:val="single" w:sz="4" w:space="0" w:color="auto"/>
            </w:tcBorders>
          </w:tcPr>
          <w:p w14:paraId="59BAB8EE" w14:textId="77777777" w:rsidR="00427219" w:rsidRDefault="00427219" w:rsidP="00B84F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555B66" w14:textId="77777777" w:rsidR="00427219" w:rsidRDefault="00427219" w:rsidP="00B84F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RAN2</w:t>
              </w:r>
            </w:fldSimple>
          </w:p>
        </w:tc>
      </w:tr>
      <w:tr w:rsidR="00427219" w14:paraId="0E4A5FEB" w14:textId="77777777" w:rsidTr="00B84FA3">
        <w:tc>
          <w:tcPr>
            <w:tcW w:w="1843" w:type="dxa"/>
            <w:tcBorders>
              <w:left w:val="single" w:sz="4" w:space="0" w:color="auto"/>
            </w:tcBorders>
          </w:tcPr>
          <w:p w14:paraId="5424E7CB" w14:textId="77777777" w:rsidR="00427219" w:rsidRDefault="00427219" w:rsidP="00B84F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DD2E6A" w14:textId="77777777" w:rsidR="00427219" w:rsidRDefault="00427219" w:rsidP="00B84F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7219" w14:paraId="1C4CDCF1" w14:textId="77777777" w:rsidTr="00B84FA3">
        <w:tc>
          <w:tcPr>
            <w:tcW w:w="1843" w:type="dxa"/>
            <w:tcBorders>
              <w:left w:val="single" w:sz="4" w:space="0" w:color="auto"/>
            </w:tcBorders>
          </w:tcPr>
          <w:p w14:paraId="564E71D1" w14:textId="77777777" w:rsidR="00427219" w:rsidRDefault="00427219" w:rsidP="00B84F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7148A7" w14:textId="24E1DA88" w:rsidR="00427219" w:rsidRPr="004061D1" w:rsidRDefault="004061D1" w:rsidP="00B84FA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4061D1">
              <w:rPr>
                <w:rFonts w:cs="Arial"/>
                <w:color w:val="333333"/>
                <w:shd w:val="clear" w:color="auto" w:fill="FFFFFF"/>
              </w:rPr>
              <w:t>LTE_D2D_Prox-Core</w:t>
            </w:r>
          </w:p>
        </w:tc>
        <w:tc>
          <w:tcPr>
            <w:tcW w:w="567" w:type="dxa"/>
            <w:tcBorders>
              <w:left w:val="nil"/>
            </w:tcBorders>
          </w:tcPr>
          <w:p w14:paraId="06FCED76" w14:textId="77777777" w:rsidR="00427219" w:rsidRDefault="00427219" w:rsidP="00B84FA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2E8396" w14:textId="77777777" w:rsidR="00427219" w:rsidRDefault="00427219" w:rsidP="00B84F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7AE26B" w14:textId="77777777" w:rsidR="00427219" w:rsidRDefault="00427219" w:rsidP="00B84FA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2020-11-02</w:t>
            </w:r>
          </w:p>
        </w:tc>
      </w:tr>
      <w:tr w:rsidR="00427219" w14:paraId="74DB5487" w14:textId="77777777" w:rsidTr="00B84FA3">
        <w:tc>
          <w:tcPr>
            <w:tcW w:w="1843" w:type="dxa"/>
            <w:tcBorders>
              <w:left w:val="single" w:sz="4" w:space="0" w:color="auto"/>
            </w:tcBorders>
          </w:tcPr>
          <w:p w14:paraId="4BC4DA9F" w14:textId="77777777" w:rsidR="00427219" w:rsidRDefault="00427219" w:rsidP="00B84F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A03F421" w14:textId="77777777" w:rsidR="00427219" w:rsidRDefault="00427219" w:rsidP="00B84F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4B9852E" w14:textId="77777777" w:rsidR="00427219" w:rsidRDefault="00427219" w:rsidP="00B84F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3724D5" w14:textId="77777777" w:rsidR="00427219" w:rsidRDefault="00427219" w:rsidP="00B84F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8CC12B" w14:textId="77777777" w:rsidR="00427219" w:rsidRDefault="00427219" w:rsidP="00B84F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7219" w14:paraId="43DE72AF" w14:textId="77777777" w:rsidTr="00B84FA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46AAF1" w14:textId="77777777" w:rsidR="00427219" w:rsidRDefault="00427219" w:rsidP="00B84F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18A89B" w14:textId="7BCF46C3" w:rsidR="00427219" w:rsidRDefault="005534C1" w:rsidP="00B84FA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C091FF8" w14:textId="77777777" w:rsidR="00427219" w:rsidRDefault="00427219" w:rsidP="00B84FA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1C48E2" w14:textId="77777777" w:rsidR="00427219" w:rsidRDefault="00427219" w:rsidP="00B84FA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24CD22" w14:textId="64BA72BF" w:rsidR="00427219" w:rsidRDefault="00427219" w:rsidP="00B84FA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427219" w14:paraId="1D3D5004" w14:textId="77777777" w:rsidTr="00B84FA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7E27B8A" w14:textId="77777777" w:rsidR="00427219" w:rsidRDefault="00427219" w:rsidP="00B84F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6AA4069" w14:textId="77777777" w:rsidR="00427219" w:rsidRDefault="00427219" w:rsidP="00B84FA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C75EFD5" w14:textId="77777777" w:rsidR="00427219" w:rsidRDefault="00427219" w:rsidP="00B84FA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7EA99A" w14:textId="77777777" w:rsidR="00427219" w:rsidRPr="007C2097" w:rsidRDefault="00427219" w:rsidP="00B84F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27219" w14:paraId="7EB04A05" w14:textId="77777777" w:rsidTr="00B84FA3">
        <w:tc>
          <w:tcPr>
            <w:tcW w:w="1843" w:type="dxa"/>
          </w:tcPr>
          <w:p w14:paraId="54335F7A" w14:textId="77777777" w:rsidR="00427219" w:rsidRDefault="00427219" w:rsidP="00B84F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1E2A3BC" w14:textId="77777777" w:rsidR="00427219" w:rsidRDefault="00427219" w:rsidP="00B84F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7219" w14:paraId="454CD485" w14:textId="77777777" w:rsidTr="00B84F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14A324" w14:textId="77777777" w:rsidR="00427219" w:rsidRDefault="00427219" w:rsidP="00B84F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C389B3" w14:textId="77777777" w:rsidR="00427219" w:rsidRPr="00EE6F14" w:rsidRDefault="00427219" w:rsidP="00B84FA3">
            <w:pPr>
              <w:spacing w:after="0"/>
              <w:rPr>
                <w:rFonts w:ascii="Arial" w:hAnsi="Arial" w:cs="Arial"/>
                <w:sz w:val="21"/>
                <w:szCs w:val="21"/>
                <w:lang w:val="en-US" w:eastAsia="zh-CN"/>
              </w:rPr>
            </w:pPr>
            <w:r w:rsidRPr="00EE6F14">
              <w:rPr>
                <w:rFonts w:ascii="Arial" w:hAnsi="Arial" w:cs="Arial"/>
                <w:sz w:val="21"/>
                <w:szCs w:val="21"/>
                <w:lang w:val="en-US" w:eastAsia="zh-CN"/>
              </w:rPr>
              <w:t>In clause 5.9 in the MAC spec,</w:t>
            </w:r>
          </w:p>
          <w:p w14:paraId="3E8667E7" w14:textId="77777777" w:rsidR="00427219" w:rsidRPr="00D475DA" w:rsidRDefault="00427219" w:rsidP="00B84FA3">
            <w:pPr>
              <w:spacing w:before="150" w:after="0"/>
              <w:rPr>
                <w:noProof/>
                <w:lang w:val="fi-FI"/>
              </w:rPr>
            </w:pPr>
            <w:r>
              <w:rPr>
                <w:noProof/>
                <w:lang w:val="fi-FI"/>
              </w:rPr>
              <w:t>In case of MAC reset, all trigered SL BSR reporting procedures need to be cancelled.</w:t>
            </w:r>
          </w:p>
        </w:tc>
      </w:tr>
      <w:tr w:rsidR="00427219" w14:paraId="4D17B2DD" w14:textId="77777777" w:rsidTr="00B84F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81D6B9" w14:textId="77777777" w:rsidR="00427219" w:rsidRDefault="00427219" w:rsidP="00B84F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1739F8" w14:textId="77777777" w:rsidR="00427219" w:rsidRDefault="00427219" w:rsidP="00B84F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7219" w14:paraId="119DCEB4" w14:textId="77777777" w:rsidTr="00B84F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35A4F9" w14:textId="77777777" w:rsidR="00427219" w:rsidRDefault="00427219" w:rsidP="00B84F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06B262" w14:textId="77777777" w:rsidR="00427219" w:rsidRDefault="00427219" w:rsidP="00B84FA3">
            <w:pPr>
              <w:pStyle w:val="CRCoverPage"/>
              <w:spacing w:before="20" w:after="80"/>
              <w:rPr>
                <w:noProof/>
                <w:lang w:val="fi-FI"/>
              </w:rPr>
            </w:pPr>
            <w:r>
              <w:rPr>
                <w:noProof/>
                <w:lang w:val="fi-FI"/>
              </w:rPr>
              <w:t xml:space="preserve">In clause 5.9, </w:t>
            </w:r>
          </w:p>
          <w:p w14:paraId="75F62FD7" w14:textId="77777777" w:rsidR="00427219" w:rsidRDefault="00427219" w:rsidP="00B84FA3">
            <w:pPr>
              <w:pStyle w:val="CRCoverPage"/>
              <w:spacing w:before="20" w:after="80"/>
              <w:rPr>
                <w:b/>
                <w:noProof/>
                <w:sz w:val="22"/>
              </w:rPr>
            </w:pPr>
            <w:r>
              <w:rPr>
                <w:noProof/>
                <w:lang w:val="fi-FI"/>
              </w:rPr>
              <w:t>in case of MAC reset, all trigered SL BSR reporting procedures are cancelled.</w:t>
            </w:r>
          </w:p>
          <w:p w14:paraId="00964DEF" w14:textId="77777777" w:rsidR="00427219" w:rsidRDefault="00427219" w:rsidP="00B84FA3">
            <w:pPr>
              <w:pStyle w:val="CRCoverPage"/>
              <w:spacing w:before="20" w:after="80"/>
              <w:rPr>
                <w:b/>
                <w:noProof/>
                <w:sz w:val="22"/>
              </w:rPr>
            </w:pPr>
            <w:r>
              <w:rPr>
                <w:b/>
                <w:noProof/>
                <w:sz w:val="22"/>
              </w:rPr>
              <w:t>Impact analysis</w:t>
            </w:r>
          </w:p>
          <w:p w14:paraId="213882FF" w14:textId="77777777" w:rsidR="00427219" w:rsidRDefault="00427219" w:rsidP="00B84FA3">
            <w:pPr>
              <w:pStyle w:val="CRCoverPage"/>
              <w:spacing w:before="20" w:after="80"/>
              <w:rPr>
                <w:b/>
                <w:noProof/>
              </w:rPr>
            </w:pPr>
            <w:r>
              <w:rPr>
                <w:b/>
                <w:noProof/>
                <w:u w:val="single"/>
              </w:rPr>
              <w:t>Impacted functionality</w:t>
            </w:r>
          </w:p>
          <w:p w14:paraId="10063AD2" w14:textId="77777777" w:rsidR="00427219" w:rsidRDefault="00427219" w:rsidP="00B84FA3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HARQ process operation</w:t>
            </w:r>
          </w:p>
          <w:p w14:paraId="5A0B4286" w14:textId="77777777" w:rsidR="00427219" w:rsidRDefault="00427219" w:rsidP="00B84FA3">
            <w:pPr>
              <w:pStyle w:val="CRCoverPage"/>
              <w:spacing w:before="20" w:after="80"/>
              <w:rPr>
                <w:b/>
                <w:noProof/>
              </w:rPr>
            </w:pPr>
            <w:r>
              <w:rPr>
                <w:b/>
                <w:noProof/>
                <w:u w:val="single"/>
              </w:rPr>
              <w:t>Inter-operability</w:t>
            </w:r>
            <w:r>
              <w:rPr>
                <w:b/>
                <w:noProof/>
              </w:rPr>
              <w:t xml:space="preserve">: </w:t>
            </w:r>
          </w:p>
          <w:p w14:paraId="7D03E1A9" w14:textId="4504CE3C" w:rsidR="00427219" w:rsidRDefault="00427219" w:rsidP="00B84FA3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  <w:r>
              <w:rPr>
                <w:rFonts w:cs="Arial"/>
                <w:noProof/>
                <w:lang w:val="en-US"/>
              </w:rPr>
              <w:t>If one UE doesn’t implement it but network implement</w:t>
            </w:r>
            <w:r w:rsidR="00A21FAA">
              <w:rPr>
                <w:rFonts w:cs="Arial"/>
                <w:noProof/>
                <w:lang w:val="en-US"/>
              </w:rPr>
              <w:t>s</w:t>
            </w:r>
            <w:r>
              <w:rPr>
                <w:rFonts w:cs="Arial"/>
                <w:noProof/>
                <w:lang w:val="en-US"/>
              </w:rPr>
              <w:t xml:space="preserve"> it, there may be buffer status misalignment between the UE and the gNB.</w:t>
            </w:r>
          </w:p>
          <w:p w14:paraId="18F503C9" w14:textId="77777777" w:rsidR="00427219" w:rsidRDefault="00427219" w:rsidP="00B84FA3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  <w:r>
              <w:rPr>
                <w:rFonts w:cs="Arial"/>
                <w:noProof/>
                <w:lang w:val="en-US"/>
              </w:rPr>
              <w:t>If one UE implements it but the network doesn’t implement it, there may be buffer status misalignment between the UE and the gNB.</w:t>
            </w:r>
          </w:p>
          <w:p w14:paraId="0A9F055F" w14:textId="77777777" w:rsidR="00427219" w:rsidRDefault="00427219" w:rsidP="00B84FA3">
            <w:pPr>
              <w:spacing w:after="0"/>
              <w:rPr>
                <w:noProof/>
              </w:rPr>
            </w:pPr>
          </w:p>
        </w:tc>
      </w:tr>
      <w:tr w:rsidR="00427219" w14:paraId="351BFDA6" w14:textId="77777777" w:rsidTr="00B84F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0F83EA" w14:textId="77777777" w:rsidR="00427219" w:rsidRDefault="00427219" w:rsidP="00B84F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448E82" w14:textId="77777777" w:rsidR="00427219" w:rsidRDefault="00427219" w:rsidP="00B84F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7219" w14:paraId="6C4ECD37" w14:textId="77777777" w:rsidTr="00B84F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DE9CC7" w14:textId="77777777" w:rsidR="00427219" w:rsidRDefault="00427219" w:rsidP="00B84F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313F1B" w14:textId="77777777" w:rsidR="00427219" w:rsidRDefault="00427219" w:rsidP="00B84F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UE actions regarding how to cancel SL BSR in case of MAC reset are unclear.</w:t>
            </w:r>
          </w:p>
        </w:tc>
      </w:tr>
      <w:tr w:rsidR="00427219" w14:paraId="727CD314" w14:textId="77777777" w:rsidTr="00B84FA3">
        <w:tc>
          <w:tcPr>
            <w:tcW w:w="2694" w:type="dxa"/>
            <w:gridSpan w:val="2"/>
          </w:tcPr>
          <w:p w14:paraId="2623B217" w14:textId="77777777" w:rsidR="00427219" w:rsidRDefault="00427219" w:rsidP="00B84F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73E09E" w14:textId="77777777" w:rsidR="00427219" w:rsidRDefault="00427219" w:rsidP="00B84F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7219" w14:paraId="235F011F" w14:textId="77777777" w:rsidTr="00B84F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BAA39F" w14:textId="77777777" w:rsidR="00427219" w:rsidRDefault="00427219" w:rsidP="00B84F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23E041" w14:textId="737CFF87" w:rsidR="00427219" w:rsidRDefault="008C0C98" w:rsidP="00B84F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5.9</w:t>
            </w:r>
          </w:p>
        </w:tc>
      </w:tr>
      <w:tr w:rsidR="00427219" w14:paraId="466B1B06" w14:textId="77777777" w:rsidTr="00B84F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BABE22" w14:textId="77777777" w:rsidR="00427219" w:rsidRDefault="00427219" w:rsidP="00B84F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1CD6D9" w14:textId="77777777" w:rsidR="00427219" w:rsidRDefault="00427219" w:rsidP="00B84F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7219" w14:paraId="51B4E56D" w14:textId="77777777" w:rsidTr="00B84F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F88701" w14:textId="77777777" w:rsidR="00427219" w:rsidRDefault="00427219" w:rsidP="00B84F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5FF253" w14:textId="77777777" w:rsidR="00427219" w:rsidRDefault="00427219" w:rsidP="00B84F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E04680" w14:textId="77777777" w:rsidR="00427219" w:rsidRDefault="00427219" w:rsidP="00B84F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FD6927" w14:textId="77777777" w:rsidR="00427219" w:rsidRDefault="00427219" w:rsidP="00B84F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7D00A" w14:textId="77777777" w:rsidR="00427219" w:rsidRDefault="00427219" w:rsidP="00B84FA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27219" w14:paraId="65AC9CB8" w14:textId="77777777" w:rsidTr="00B84F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D25F9D" w14:textId="77777777" w:rsidR="00427219" w:rsidRDefault="00427219" w:rsidP="00B84F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AADBC8" w14:textId="77777777" w:rsidR="00427219" w:rsidRDefault="00427219" w:rsidP="00B84F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BE6804" w14:textId="77777777" w:rsidR="00427219" w:rsidRDefault="00427219" w:rsidP="00B84F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A92B8E" w14:textId="77777777" w:rsidR="00427219" w:rsidRDefault="00427219" w:rsidP="00B84F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F8D915" w14:textId="77777777" w:rsidR="00427219" w:rsidRDefault="00427219" w:rsidP="00B84F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27219" w14:paraId="4A7F8C81" w14:textId="77777777" w:rsidTr="00B84F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5317D" w14:textId="77777777" w:rsidR="00427219" w:rsidRDefault="00427219" w:rsidP="00B84F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4843E8" w14:textId="77777777" w:rsidR="00427219" w:rsidRDefault="00427219" w:rsidP="00B84F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61D74E" w14:textId="77777777" w:rsidR="00427219" w:rsidRDefault="00427219" w:rsidP="00B84F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8D6B67" w14:textId="77777777" w:rsidR="00427219" w:rsidRDefault="00427219" w:rsidP="00B84F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5E44BA" w14:textId="77777777" w:rsidR="00427219" w:rsidRDefault="00427219" w:rsidP="00B84F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27219" w14:paraId="055A879A" w14:textId="77777777" w:rsidTr="00B84F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3E1126" w14:textId="77777777" w:rsidR="00427219" w:rsidRDefault="00427219" w:rsidP="00B84F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24A1F0" w14:textId="77777777" w:rsidR="00427219" w:rsidRDefault="00427219" w:rsidP="00B84F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656ACC" w14:textId="77777777" w:rsidR="00427219" w:rsidRDefault="00427219" w:rsidP="00B84F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BF028E" w14:textId="77777777" w:rsidR="00427219" w:rsidRDefault="00427219" w:rsidP="00B84F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D1D162" w14:textId="77777777" w:rsidR="00427219" w:rsidRDefault="00427219" w:rsidP="00B84F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27219" w14:paraId="7BE09263" w14:textId="77777777" w:rsidTr="00B84F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10E11B" w14:textId="77777777" w:rsidR="00427219" w:rsidRDefault="00427219" w:rsidP="00B84F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98B190" w14:textId="77777777" w:rsidR="00427219" w:rsidRDefault="00427219" w:rsidP="00B84FA3">
            <w:pPr>
              <w:pStyle w:val="CRCoverPage"/>
              <w:spacing w:after="0"/>
              <w:rPr>
                <w:noProof/>
              </w:rPr>
            </w:pPr>
          </w:p>
        </w:tc>
      </w:tr>
      <w:tr w:rsidR="00427219" w14:paraId="66C7ACDF" w14:textId="77777777" w:rsidTr="00B84F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5CDF31" w14:textId="77777777" w:rsidR="00427219" w:rsidRDefault="00427219" w:rsidP="00B84F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EB4521" w14:textId="77777777" w:rsidR="00427219" w:rsidRDefault="00427219" w:rsidP="00B84F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27219" w:rsidRPr="008863B9" w14:paraId="308DA9F9" w14:textId="77777777" w:rsidTr="00B84FA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3FD575" w14:textId="77777777" w:rsidR="00427219" w:rsidRPr="008863B9" w:rsidRDefault="00427219" w:rsidP="00B84F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CECB94D" w14:textId="77777777" w:rsidR="00427219" w:rsidRPr="008863B9" w:rsidRDefault="00427219" w:rsidP="00B84FA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27219" w14:paraId="0F077619" w14:textId="77777777" w:rsidTr="00B84F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BE779E" w14:textId="77777777" w:rsidR="00427219" w:rsidRDefault="00427219" w:rsidP="00B84F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FD126" w14:textId="77777777" w:rsidR="00427219" w:rsidRDefault="00427219" w:rsidP="00B84F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C4A6803" w14:textId="77777777" w:rsidR="00427219" w:rsidRDefault="00427219" w:rsidP="00427219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084A53" w14:textId="77777777" w:rsidR="007D7B8A" w:rsidRPr="00472239" w:rsidRDefault="007D7B8A" w:rsidP="007D7B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lastRenderedPageBreak/>
        <w:t>Start of the first change</w:t>
      </w:r>
    </w:p>
    <w:p w14:paraId="23834C5F" w14:textId="77777777" w:rsidR="00427219" w:rsidRDefault="00427219" w:rsidP="00427219">
      <w:pPr>
        <w:pStyle w:val="Heading2"/>
        <w:rPr>
          <w:noProof/>
          <w:lang w:eastAsia="ja-JP"/>
        </w:rPr>
      </w:pPr>
      <w:bookmarkStart w:id="1" w:name="_Toc52535756"/>
      <w:bookmarkStart w:id="2" w:name="_Toc46523387"/>
      <w:bookmarkStart w:id="3" w:name="_Toc29242980"/>
      <w:bookmarkStart w:id="4" w:name="_Toc52796539"/>
      <w:bookmarkStart w:id="5" w:name="_Toc52752077"/>
      <w:bookmarkStart w:id="6" w:name="_Toc46490382"/>
      <w:bookmarkStart w:id="7" w:name="_Toc12569235"/>
      <w:bookmarkStart w:id="8" w:name="_Toc52796535"/>
      <w:bookmarkStart w:id="9" w:name="_Toc52752073"/>
      <w:bookmarkStart w:id="10" w:name="_Toc46490378"/>
      <w:bookmarkStart w:id="11" w:name="_Toc37296249"/>
      <w:bookmarkStart w:id="12" w:name="_Toc12569232"/>
      <w:bookmarkStart w:id="13" w:name="_Toc46490384"/>
      <w:r>
        <w:rPr>
          <w:noProof/>
        </w:rPr>
        <w:t>5.9</w:t>
      </w:r>
      <w:r>
        <w:rPr>
          <w:noProof/>
        </w:rPr>
        <w:tab/>
        <w:t>MAC Reset</w:t>
      </w:r>
      <w:bookmarkEnd w:id="1"/>
      <w:bookmarkEnd w:id="2"/>
      <w:bookmarkEnd w:id="3"/>
    </w:p>
    <w:p w14:paraId="7F15A370" w14:textId="77777777" w:rsidR="00427219" w:rsidRDefault="00427219" w:rsidP="00427219">
      <w:r>
        <w:t xml:space="preserve">If a reset of the MAC entity is requested by upper layers, the </w:t>
      </w:r>
      <w:r>
        <w:rPr>
          <w:noProof/>
        </w:rPr>
        <w:t>MAC entity</w:t>
      </w:r>
      <w:r>
        <w:t xml:space="preserve"> shall:</w:t>
      </w:r>
    </w:p>
    <w:p w14:paraId="7C2BF21A" w14:textId="77777777" w:rsidR="00427219" w:rsidRDefault="00427219" w:rsidP="00427219">
      <w:pPr>
        <w:pStyle w:val="B1"/>
      </w:pPr>
      <w:r>
        <w:t>-</w:t>
      </w:r>
      <w:r>
        <w:tab/>
        <w:t xml:space="preserve">initialize </w:t>
      </w:r>
      <w:proofErr w:type="spellStart"/>
      <w:r>
        <w:t>Bj</w:t>
      </w:r>
      <w:proofErr w:type="spellEnd"/>
      <w:r>
        <w:t xml:space="preserve"> for each logical channel to zero;</w:t>
      </w:r>
    </w:p>
    <w:p w14:paraId="3CF3B75F" w14:textId="77777777" w:rsidR="00427219" w:rsidRDefault="00427219" w:rsidP="00427219">
      <w:pPr>
        <w:pStyle w:val="B1"/>
      </w:pPr>
      <w:r>
        <w:t>-</w:t>
      </w:r>
      <w:r>
        <w:tab/>
        <w:t>stop (if running) all timers;</w:t>
      </w:r>
    </w:p>
    <w:p w14:paraId="6CCE8EF3" w14:textId="77777777" w:rsidR="00427219" w:rsidRDefault="00427219" w:rsidP="00427219">
      <w:pPr>
        <w:pStyle w:val="B1"/>
      </w:pPr>
      <w:r>
        <w:t>-</w:t>
      </w:r>
      <w:r>
        <w:tab/>
        <w:t xml:space="preserve">consider all </w:t>
      </w:r>
      <w:r>
        <w:rPr>
          <w:i/>
          <w:noProof/>
        </w:rPr>
        <w:t>timeAlignmentTimer</w:t>
      </w:r>
      <w:r>
        <w:rPr>
          <w:iCs/>
          <w:noProof/>
        </w:rPr>
        <w:t>s</w:t>
      </w:r>
      <w:r>
        <w:rPr>
          <w:i/>
          <w:noProof/>
        </w:rPr>
        <w:t xml:space="preserve"> </w:t>
      </w:r>
      <w:r>
        <w:t>as expired and perform the corresponding actions in clause 5.2;</w:t>
      </w:r>
    </w:p>
    <w:p w14:paraId="4B4EFF81" w14:textId="77777777" w:rsidR="00427219" w:rsidRDefault="00427219" w:rsidP="00427219">
      <w:pPr>
        <w:pStyle w:val="B1"/>
      </w:pPr>
      <w:r>
        <w:t>-</w:t>
      </w:r>
      <w:r>
        <w:tab/>
        <w:t>set the NDIs for all uplink HARQ processes to the value 0;</w:t>
      </w:r>
    </w:p>
    <w:p w14:paraId="30ACE230" w14:textId="77777777" w:rsidR="00427219" w:rsidRDefault="00427219" w:rsidP="00427219">
      <w:pPr>
        <w:pStyle w:val="B1"/>
      </w:pPr>
      <w:r>
        <w:t>-</w:t>
      </w:r>
      <w:r>
        <w:tab/>
        <w:t>stop, if any, ongoing RACH procedure;</w:t>
      </w:r>
    </w:p>
    <w:p w14:paraId="736E1B9C" w14:textId="77777777" w:rsidR="00427219" w:rsidRDefault="00427219" w:rsidP="00427219">
      <w:pPr>
        <w:pStyle w:val="B1"/>
      </w:pPr>
      <w:r>
        <w:t>-</w:t>
      </w:r>
      <w:r>
        <w:tab/>
      </w:r>
      <w:r>
        <w:rPr>
          <w:rFonts w:eastAsia="PMingLiU"/>
          <w:noProof/>
          <w:lang w:eastAsia="zh-TW"/>
        </w:rPr>
        <w:t xml:space="preserve">discard explicitly signalled </w:t>
      </w:r>
      <w:r>
        <w:rPr>
          <w:rFonts w:eastAsia="PMingLiU"/>
          <w:i/>
          <w:iCs/>
          <w:noProof/>
          <w:lang w:eastAsia="zh-TW"/>
        </w:rPr>
        <w:t>ra-PreambleIndex</w:t>
      </w:r>
      <w:r>
        <w:rPr>
          <w:rFonts w:eastAsia="PMingLiU"/>
          <w:noProof/>
          <w:lang w:eastAsia="zh-TW"/>
        </w:rPr>
        <w:t xml:space="preserve"> and </w:t>
      </w:r>
      <w:r>
        <w:rPr>
          <w:rFonts w:eastAsia="PMingLiU"/>
          <w:i/>
          <w:iCs/>
          <w:noProof/>
          <w:lang w:eastAsia="zh-TW"/>
        </w:rPr>
        <w:t>ra-PRACH-MaskIndex</w:t>
      </w:r>
      <w:r>
        <w:rPr>
          <w:rFonts w:eastAsia="PMingLiU"/>
          <w:noProof/>
          <w:lang w:eastAsia="zh-TW"/>
        </w:rPr>
        <w:t>, if any;</w:t>
      </w:r>
    </w:p>
    <w:p w14:paraId="62261725" w14:textId="77777777" w:rsidR="00427219" w:rsidRDefault="00427219" w:rsidP="00427219">
      <w:pPr>
        <w:pStyle w:val="B1"/>
      </w:pPr>
      <w:r>
        <w:t>-</w:t>
      </w:r>
      <w:r>
        <w:tab/>
        <w:t>flush Msg3 buffer;</w:t>
      </w:r>
    </w:p>
    <w:p w14:paraId="6A52E0CC" w14:textId="77777777" w:rsidR="00427219" w:rsidRDefault="00427219" w:rsidP="00427219">
      <w:pPr>
        <w:pStyle w:val="B1"/>
      </w:pPr>
      <w:r>
        <w:t>-</w:t>
      </w:r>
      <w:r>
        <w:tab/>
        <w:t>cancel, if any, triggered Scheduling Request procedure;</w:t>
      </w:r>
    </w:p>
    <w:p w14:paraId="0886E3B4" w14:textId="77777777" w:rsidR="00427219" w:rsidRDefault="00427219" w:rsidP="00427219">
      <w:pPr>
        <w:pStyle w:val="B1"/>
      </w:pPr>
      <w:r>
        <w:t>-</w:t>
      </w:r>
      <w:r>
        <w:tab/>
        <w:t>cancel, if any, triggered Buffer Status Reporting procedure;</w:t>
      </w:r>
    </w:p>
    <w:p w14:paraId="39DA31F4" w14:textId="42446BDB" w:rsidR="00427219" w:rsidRDefault="00427219" w:rsidP="00427219">
      <w:pPr>
        <w:pStyle w:val="B1"/>
      </w:pPr>
      <w:r>
        <w:t>-</w:t>
      </w:r>
      <w:r>
        <w:tab/>
        <w:t>cancel, if any, triggered Power Headroom Reporting procedure;</w:t>
      </w:r>
    </w:p>
    <w:p w14:paraId="55EA811B" w14:textId="311E6498" w:rsidR="00427219" w:rsidRDefault="00427219" w:rsidP="00427219">
      <w:pPr>
        <w:pStyle w:val="B1"/>
        <w:rPr>
          <w:lang w:eastAsia="ja-JP"/>
        </w:rPr>
      </w:pPr>
      <w:ins w:id="14" w:author="Ericsson" w:date="2020-10-09T15:27:00Z">
        <w:r>
          <w:t>-</w:t>
        </w:r>
        <w:r>
          <w:tab/>
          <w:t xml:space="preserve">cancel, if any, triggered </w:t>
        </w:r>
        <w:proofErr w:type="spellStart"/>
        <w:r>
          <w:t>Sidelink</w:t>
        </w:r>
        <w:proofErr w:type="spellEnd"/>
        <w:r>
          <w:t xml:space="preserve"> Buffer Status Reporting procedure;</w:t>
        </w:r>
      </w:ins>
    </w:p>
    <w:p w14:paraId="02BB3503" w14:textId="77777777" w:rsidR="00427219" w:rsidRDefault="00427219" w:rsidP="00427219">
      <w:pPr>
        <w:pStyle w:val="B1"/>
      </w:pPr>
      <w:r>
        <w:t>-</w:t>
      </w:r>
      <w:r>
        <w:tab/>
        <w:t>flush the soft buffers for all DL HARQ processes;</w:t>
      </w:r>
    </w:p>
    <w:p w14:paraId="62ED5F9F" w14:textId="77777777" w:rsidR="00427219" w:rsidRDefault="00427219" w:rsidP="00427219">
      <w:pPr>
        <w:pStyle w:val="B1"/>
      </w:pPr>
      <w:r>
        <w:t>-</w:t>
      </w:r>
      <w:r>
        <w:tab/>
        <w:t>for each DL HARQ process, consider the next received transmission for a TB as the very first transmission;</w:t>
      </w:r>
    </w:p>
    <w:p w14:paraId="477A450F" w14:textId="77777777" w:rsidR="00427219" w:rsidRDefault="00427219" w:rsidP="00427219">
      <w:pPr>
        <w:pStyle w:val="B1"/>
      </w:pPr>
      <w:r>
        <w:t>-</w:t>
      </w:r>
      <w:r>
        <w:tab/>
        <w:t>release, if any, Temporary C-RNTI.</w:t>
      </w:r>
    </w:p>
    <w:p w14:paraId="38B82951" w14:textId="77777777" w:rsidR="00427219" w:rsidRDefault="00427219" w:rsidP="00427219">
      <w:r>
        <w:t xml:space="preserve">If a partial reset of the MAC entity is requested by upper layers, for a serving cell, the </w:t>
      </w:r>
      <w:r>
        <w:rPr>
          <w:noProof/>
        </w:rPr>
        <w:t>MAC entity</w:t>
      </w:r>
      <w:r>
        <w:t xml:space="preserve"> shall for the serving cell:</w:t>
      </w:r>
    </w:p>
    <w:p w14:paraId="0C15CC3D" w14:textId="77777777" w:rsidR="00427219" w:rsidRDefault="00427219" w:rsidP="00427219">
      <w:pPr>
        <w:pStyle w:val="B1"/>
      </w:pPr>
      <w:r>
        <w:t>-</w:t>
      </w:r>
      <w:r>
        <w:tab/>
        <w:t>set the NDIs for all uplink HARQ processes to the value 0;</w:t>
      </w:r>
    </w:p>
    <w:p w14:paraId="3B490266" w14:textId="77777777" w:rsidR="00427219" w:rsidRDefault="00427219" w:rsidP="00427219">
      <w:pPr>
        <w:pStyle w:val="B1"/>
      </w:pPr>
      <w:r>
        <w:t>-</w:t>
      </w:r>
      <w:r>
        <w:tab/>
        <w:t>flush all UL HARQ buffers;</w:t>
      </w:r>
    </w:p>
    <w:p w14:paraId="7AEDCC68" w14:textId="77777777" w:rsidR="00427219" w:rsidRDefault="00427219" w:rsidP="00427219">
      <w:pPr>
        <w:pStyle w:val="B1"/>
      </w:pPr>
      <w:r>
        <w:t>-</w:t>
      </w:r>
      <w:r>
        <w:tab/>
        <w:t xml:space="preserve">stop all running </w:t>
      </w:r>
      <w:proofErr w:type="spellStart"/>
      <w:r>
        <w:rPr>
          <w:i/>
        </w:rPr>
        <w:t>drx-ULRetransmissionTimers</w:t>
      </w:r>
      <w:proofErr w:type="spellEnd"/>
      <w:r>
        <w:t>;</w:t>
      </w:r>
    </w:p>
    <w:p w14:paraId="0FC7AB51" w14:textId="77777777" w:rsidR="00427219" w:rsidRDefault="00427219" w:rsidP="00427219">
      <w:pPr>
        <w:pStyle w:val="B1"/>
      </w:pPr>
      <w:r>
        <w:t>-</w:t>
      </w:r>
      <w:r>
        <w:tab/>
        <w:t>stop all running UL HARQ RTT timers;</w:t>
      </w:r>
    </w:p>
    <w:p w14:paraId="7A040DE0" w14:textId="77777777" w:rsidR="00427219" w:rsidRDefault="00427219" w:rsidP="00427219">
      <w:pPr>
        <w:pStyle w:val="B1"/>
      </w:pPr>
      <w:r>
        <w:t>-</w:t>
      </w:r>
      <w:r>
        <w:tab/>
        <w:t>stop, if any, ongoing RACH procedure;</w:t>
      </w:r>
    </w:p>
    <w:p w14:paraId="08954736" w14:textId="77777777" w:rsidR="00427219" w:rsidRDefault="00427219" w:rsidP="00427219">
      <w:pPr>
        <w:pStyle w:val="B1"/>
      </w:pPr>
      <w:r>
        <w:t>-</w:t>
      </w:r>
      <w:r>
        <w:tab/>
      </w:r>
      <w:r>
        <w:rPr>
          <w:rFonts w:eastAsia="PMingLiU"/>
          <w:noProof/>
          <w:lang w:eastAsia="zh-TW"/>
        </w:rPr>
        <w:t xml:space="preserve">discard explicitly signalled </w:t>
      </w:r>
      <w:r>
        <w:rPr>
          <w:rFonts w:eastAsia="PMingLiU"/>
          <w:i/>
          <w:iCs/>
          <w:noProof/>
          <w:lang w:eastAsia="zh-TW"/>
        </w:rPr>
        <w:t>ra-PreambleIndex</w:t>
      </w:r>
      <w:r>
        <w:rPr>
          <w:rFonts w:eastAsia="PMingLiU"/>
          <w:noProof/>
          <w:lang w:eastAsia="zh-TW"/>
        </w:rPr>
        <w:t xml:space="preserve"> and </w:t>
      </w:r>
      <w:r>
        <w:rPr>
          <w:rFonts w:eastAsia="PMingLiU"/>
          <w:i/>
          <w:iCs/>
          <w:noProof/>
          <w:lang w:eastAsia="zh-TW"/>
        </w:rPr>
        <w:t>ra-PRACH-MaskIndex</w:t>
      </w:r>
      <w:r>
        <w:rPr>
          <w:rFonts w:eastAsia="PMingLiU"/>
          <w:noProof/>
          <w:lang w:eastAsia="zh-TW"/>
        </w:rPr>
        <w:t>, if any;</w:t>
      </w:r>
    </w:p>
    <w:p w14:paraId="61D98768" w14:textId="77777777" w:rsidR="00427219" w:rsidRDefault="00427219" w:rsidP="00427219">
      <w:pPr>
        <w:pStyle w:val="B1"/>
      </w:pPr>
      <w:r>
        <w:t>-</w:t>
      </w:r>
      <w:r>
        <w:tab/>
        <w:t>flush Msg3 buffer;</w:t>
      </w:r>
    </w:p>
    <w:p w14:paraId="712C81BC" w14:textId="77777777" w:rsidR="00427219" w:rsidRDefault="00427219" w:rsidP="00427219">
      <w:pPr>
        <w:pStyle w:val="B1"/>
      </w:pPr>
      <w:r>
        <w:t>-</w:t>
      </w:r>
      <w:r>
        <w:tab/>
        <w:t>release, if any, Temporary C-RNTI.</w:t>
      </w: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2E948FC0" w14:textId="77777777" w:rsidR="007D7B8A" w:rsidRDefault="007D7B8A" w:rsidP="007D7B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r>
        <w:rPr>
          <w:rFonts w:hint="eastAsia"/>
          <w:noProof/>
          <w:sz w:val="32"/>
          <w:lang w:eastAsia="zh-CN"/>
        </w:rPr>
        <w:t>End of</w:t>
      </w:r>
      <w:r>
        <w:rPr>
          <w:noProof/>
          <w:sz w:val="32"/>
          <w:lang w:eastAsia="zh-CN"/>
        </w:rPr>
        <w:t xml:space="preserve"> the first change</w:t>
      </w:r>
      <w:bookmarkEnd w:id="13"/>
    </w:p>
    <w:p w14:paraId="68C9CD36" w14:textId="77777777" w:rsidR="001E41F3" w:rsidRDefault="001E41F3">
      <w:pPr>
        <w:rPr>
          <w:noProof/>
        </w:rPr>
      </w:pPr>
    </w:p>
    <w:sectPr w:rsidR="001E41F3" w:rsidSect="00EE5013">
      <w:headerReference w:type="default" r:id="rId16"/>
      <w:footerReference w:type="default" r:id="rId17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646B1C" w14:textId="77777777" w:rsidR="001528E3" w:rsidRDefault="001528E3">
      <w:r>
        <w:separator/>
      </w:r>
    </w:p>
  </w:endnote>
  <w:endnote w:type="continuationSeparator" w:id="0">
    <w:p w14:paraId="7E346269" w14:textId="77777777" w:rsidR="001528E3" w:rsidRDefault="001528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770929" w14:textId="77777777" w:rsidR="00596286" w:rsidRDefault="00311CB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3352DA" w14:textId="77777777" w:rsidR="001528E3" w:rsidRDefault="001528E3">
      <w:r>
        <w:separator/>
      </w:r>
    </w:p>
  </w:footnote>
  <w:footnote w:type="continuationSeparator" w:id="0">
    <w:p w14:paraId="47140A7C" w14:textId="77777777" w:rsidR="001528E3" w:rsidRDefault="001528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5B724C" w14:textId="77777777" w:rsidR="00596286" w:rsidRDefault="00311CB9">
    <w:pPr>
      <w:pStyle w:val="Header"/>
    </w:pPr>
  </w:p>
  <w:p w14:paraId="133C9445" w14:textId="77777777" w:rsidR="00596286" w:rsidRDefault="00311CB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96EDF"/>
    <w:multiLevelType w:val="hybridMultilevel"/>
    <w:tmpl w:val="54D2600E"/>
    <w:lvl w:ilvl="0" w:tplc="47B0A23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BAB2FD5"/>
    <w:multiLevelType w:val="hybridMultilevel"/>
    <w:tmpl w:val="00DA1FBE"/>
    <w:lvl w:ilvl="0" w:tplc="69763C2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1BEB44DA"/>
    <w:multiLevelType w:val="hybridMultilevel"/>
    <w:tmpl w:val="9912F1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B25CDA"/>
    <w:multiLevelType w:val="multilevel"/>
    <w:tmpl w:val="B106A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0FC604B"/>
    <w:multiLevelType w:val="multilevel"/>
    <w:tmpl w:val="C25A8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44134B6"/>
    <w:multiLevelType w:val="hybridMultilevel"/>
    <w:tmpl w:val="57D28CDE"/>
    <w:lvl w:ilvl="0" w:tplc="2A22B1FA">
      <w:start w:val="1"/>
      <w:numFmt w:val="decimal"/>
      <w:lvlText w:val="%1&gt;"/>
      <w:lvlJc w:val="left"/>
      <w:pPr>
        <w:ind w:left="735" w:hanging="375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EA399B"/>
    <w:multiLevelType w:val="multilevel"/>
    <w:tmpl w:val="8214A5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B0A1173"/>
    <w:multiLevelType w:val="hybridMultilevel"/>
    <w:tmpl w:val="5B2AC18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6"/>
  </w:num>
  <w:num w:numId="5">
    <w:abstractNumId w:val="4"/>
  </w:num>
  <w:num w:numId="6">
    <w:abstractNumId w:val="2"/>
  </w:num>
  <w:num w:numId="7">
    <w:abstractNumId w:val="7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159"/>
    <w:rsid w:val="00050F0B"/>
    <w:rsid w:val="00075277"/>
    <w:rsid w:val="000A6394"/>
    <w:rsid w:val="000B7FED"/>
    <w:rsid w:val="000C038A"/>
    <w:rsid w:val="000C6598"/>
    <w:rsid w:val="000D2B80"/>
    <w:rsid w:val="000D44B3"/>
    <w:rsid w:val="000E7360"/>
    <w:rsid w:val="0011050A"/>
    <w:rsid w:val="00113218"/>
    <w:rsid w:val="00145D43"/>
    <w:rsid w:val="001528E3"/>
    <w:rsid w:val="001600C3"/>
    <w:rsid w:val="00161FEB"/>
    <w:rsid w:val="00192C46"/>
    <w:rsid w:val="00195961"/>
    <w:rsid w:val="001A08B3"/>
    <w:rsid w:val="001A7B60"/>
    <w:rsid w:val="001B52F0"/>
    <w:rsid w:val="001B7A65"/>
    <w:rsid w:val="001E41F3"/>
    <w:rsid w:val="001F002A"/>
    <w:rsid w:val="00216D08"/>
    <w:rsid w:val="002251A9"/>
    <w:rsid w:val="0026004D"/>
    <w:rsid w:val="002640DD"/>
    <w:rsid w:val="00265D49"/>
    <w:rsid w:val="00275D12"/>
    <w:rsid w:val="00284FEB"/>
    <w:rsid w:val="002853BF"/>
    <w:rsid w:val="002860C4"/>
    <w:rsid w:val="002B5741"/>
    <w:rsid w:val="002E472E"/>
    <w:rsid w:val="00305409"/>
    <w:rsid w:val="00311CB9"/>
    <w:rsid w:val="003609EF"/>
    <w:rsid w:val="0036231A"/>
    <w:rsid w:val="00374DD4"/>
    <w:rsid w:val="00382D21"/>
    <w:rsid w:val="003930A3"/>
    <w:rsid w:val="003B690A"/>
    <w:rsid w:val="003E1A36"/>
    <w:rsid w:val="003E4054"/>
    <w:rsid w:val="004061D1"/>
    <w:rsid w:val="00410371"/>
    <w:rsid w:val="004242F1"/>
    <w:rsid w:val="00427219"/>
    <w:rsid w:val="00432DE8"/>
    <w:rsid w:val="004B3BD0"/>
    <w:rsid w:val="004B75B7"/>
    <w:rsid w:val="004E2F1D"/>
    <w:rsid w:val="0051580D"/>
    <w:rsid w:val="00537EDE"/>
    <w:rsid w:val="00547111"/>
    <w:rsid w:val="00550432"/>
    <w:rsid w:val="005534C1"/>
    <w:rsid w:val="00576F07"/>
    <w:rsid w:val="005818D3"/>
    <w:rsid w:val="0058592D"/>
    <w:rsid w:val="00592D74"/>
    <w:rsid w:val="005A5D28"/>
    <w:rsid w:val="005C03BB"/>
    <w:rsid w:val="005E2C44"/>
    <w:rsid w:val="005F068F"/>
    <w:rsid w:val="00621188"/>
    <w:rsid w:val="006257ED"/>
    <w:rsid w:val="00647214"/>
    <w:rsid w:val="00665C47"/>
    <w:rsid w:val="006801C5"/>
    <w:rsid w:val="00695808"/>
    <w:rsid w:val="006B46FB"/>
    <w:rsid w:val="006C4EA6"/>
    <w:rsid w:val="006E21FB"/>
    <w:rsid w:val="00705B79"/>
    <w:rsid w:val="0073225E"/>
    <w:rsid w:val="007827C6"/>
    <w:rsid w:val="00792342"/>
    <w:rsid w:val="007977A8"/>
    <w:rsid w:val="007B512A"/>
    <w:rsid w:val="007C2097"/>
    <w:rsid w:val="007D6A07"/>
    <w:rsid w:val="007D7B8A"/>
    <w:rsid w:val="007F7259"/>
    <w:rsid w:val="008040A8"/>
    <w:rsid w:val="00821A60"/>
    <w:rsid w:val="008279FA"/>
    <w:rsid w:val="008626E7"/>
    <w:rsid w:val="00870EE7"/>
    <w:rsid w:val="008863B9"/>
    <w:rsid w:val="008A45A6"/>
    <w:rsid w:val="008C0C98"/>
    <w:rsid w:val="008F3789"/>
    <w:rsid w:val="008F686C"/>
    <w:rsid w:val="009148DE"/>
    <w:rsid w:val="00941E30"/>
    <w:rsid w:val="0095184D"/>
    <w:rsid w:val="009777D9"/>
    <w:rsid w:val="00991B88"/>
    <w:rsid w:val="009A5753"/>
    <w:rsid w:val="009A579D"/>
    <w:rsid w:val="009E3297"/>
    <w:rsid w:val="009F734F"/>
    <w:rsid w:val="009F7829"/>
    <w:rsid w:val="00A21FAA"/>
    <w:rsid w:val="00A246B6"/>
    <w:rsid w:val="00A47E70"/>
    <w:rsid w:val="00A50CF0"/>
    <w:rsid w:val="00A731EF"/>
    <w:rsid w:val="00A7671C"/>
    <w:rsid w:val="00AA2CBC"/>
    <w:rsid w:val="00AB7416"/>
    <w:rsid w:val="00AC4CDC"/>
    <w:rsid w:val="00AC5820"/>
    <w:rsid w:val="00AD1CD8"/>
    <w:rsid w:val="00B13C13"/>
    <w:rsid w:val="00B258BB"/>
    <w:rsid w:val="00B36D89"/>
    <w:rsid w:val="00B466C6"/>
    <w:rsid w:val="00B67B97"/>
    <w:rsid w:val="00B762C3"/>
    <w:rsid w:val="00B968C8"/>
    <w:rsid w:val="00BA110B"/>
    <w:rsid w:val="00BA3EC5"/>
    <w:rsid w:val="00BA51D9"/>
    <w:rsid w:val="00BB5B93"/>
    <w:rsid w:val="00BB5DFC"/>
    <w:rsid w:val="00BC02D9"/>
    <w:rsid w:val="00BD279D"/>
    <w:rsid w:val="00BD6BB8"/>
    <w:rsid w:val="00C4447A"/>
    <w:rsid w:val="00C54698"/>
    <w:rsid w:val="00C66BA2"/>
    <w:rsid w:val="00C86817"/>
    <w:rsid w:val="00C95985"/>
    <w:rsid w:val="00CC5026"/>
    <w:rsid w:val="00CC68D0"/>
    <w:rsid w:val="00CF726A"/>
    <w:rsid w:val="00D03F9A"/>
    <w:rsid w:val="00D06D51"/>
    <w:rsid w:val="00D24991"/>
    <w:rsid w:val="00D475DA"/>
    <w:rsid w:val="00D50255"/>
    <w:rsid w:val="00D66520"/>
    <w:rsid w:val="00D84B77"/>
    <w:rsid w:val="00D932B4"/>
    <w:rsid w:val="00DB0932"/>
    <w:rsid w:val="00DE34CF"/>
    <w:rsid w:val="00DF2B4C"/>
    <w:rsid w:val="00E072CA"/>
    <w:rsid w:val="00E13F3D"/>
    <w:rsid w:val="00E26805"/>
    <w:rsid w:val="00E34898"/>
    <w:rsid w:val="00EA5D5D"/>
    <w:rsid w:val="00EB09B7"/>
    <w:rsid w:val="00EC35C1"/>
    <w:rsid w:val="00EE6F14"/>
    <w:rsid w:val="00EE7D7C"/>
    <w:rsid w:val="00EF3808"/>
    <w:rsid w:val="00F05218"/>
    <w:rsid w:val="00F25D98"/>
    <w:rsid w:val="00F300FB"/>
    <w:rsid w:val="00F656C3"/>
    <w:rsid w:val="00F826D8"/>
    <w:rsid w:val="00FB6386"/>
    <w:rsid w:val="00FF7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BodyText"/>
    <w:rsid w:val="00C8681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BodyText">
    <w:name w:val="Body Text"/>
    <w:basedOn w:val="Normal"/>
    <w:link w:val="BodyTextChar"/>
    <w:semiHidden/>
    <w:unhideWhenUsed/>
    <w:rsid w:val="00C86817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C86817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075277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rsid w:val="007D7B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7D7B8A"/>
    <w:rPr>
      <w:rFonts w:ascii="Arial" w:hAnsi="Arial"/>
      <w:b/>
      <w:i/>
      <w:noProof/>
      <w:sz w:val="18"/>
      <w:lang w:val="en-GB" w:eastAsia="en-US"/>
    </w:rPr>
  </w:style>
  <w:style w:type="character" w:customStyle="1" w:styleId="B1Char1">
    <w:name w:val="B1 Char1"/>
    <w:link w:val="B1"/>
    <w:qFormat/>
    <w:rsid w:val="007D7B8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576F07"/>
    <w:pPr>
      <w:spacing w:before="100" w:beforeAutospacing="1" w:after="100" w:afterAutospacing="1"/>
    </w:pPr>
    <w:rPr>
      <w:sz w:val="24"/>
      <w:szCs w:val="24"/>
      <w:lang w:val="sv-SE" w:eastAsia="zh-CN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basedOn w:val="DefaultParagraphFont"/>
    <w:link w:val="ListParagraph"/>
    <w:uiPriority w:val="34"/>
    <w:locked/>
    <w:rsid w:val="00576F07"/>
    <w:rPr>
      <w:lang w:eastAsia="en-GB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576F07"/>
    <w:pPr>
      <w:spacing w:after="0"/>
      <w:ind w:left="720"/>
      <w:contextualSpacing/>
    </w:pPr>
    <w:rPr>
      <w:rFonts w:ascii="CG Times (WN)" w:hAnsi="CG Times (WN)"/>
      <w:lang w:val="fr-FR" w:eastAsia="en-GB"/>
    </w:rPr>
  </w:style>
  <w:style w:type="character" w:customStyle="1" w:styleId="B1Char">
    <w:name w:val="B1 Char"/>
    <w:qFormat/>
    <w:locked/>
    <w:rsid w:val="00705B79"/>
    <w:rPr>
      <w:rFonts w:ascii="Times New Roman" w:hAnsi="Times New Roman"/>
    </w:rPr>
  </w:style>
  <w:style w:type="character" w:customStyle="1" w:styleId="B2Char">
    <w:name w:val="B2 Char"/>
    <w:link w:val="B2"/>
    <w:qFormat/>
    <w:locked/>
    <w:rsid w:val="00705B7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705B7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73225E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uiPriority w:val="20"/>
    <w:qFormat/>
    <w:rsid w:val="00CF726A"/>
    <w:rPr>
      <w:i/>
      <w:iCs/>
    </w:rPr>
  </w:style>
  <w:style w:type="character" w:customStyle="1" w:styleId="NOChar">
    <w:name w:val="NO Char"/>
    <w:link w:val="NO"/>
    <w:qFormat/>
    <w:locked/>
    <w:rsid w:val="00E072C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01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0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2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7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0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9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2F3277-ECE3-4A24-A2AA-A451CAFCA2F1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http://purl.org/dc/terms/"/>
    <ds:schemaRef ds:uri="http://schemas.openxmlformats.org/package/2006/metadata/core-properties"/>
    <ds:schemaRef ds:uri="2f282d3b-eb4a-4b09-b61f-b9593442e28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22896A38-B93F-4E1B-8AE3-CDADE25540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8AAA911-140C-47A4-BC3B-373FD78E655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6326C40-76EE-4B17-953A-2F2CFAB9BA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611</Words>
  <Characters>3240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</cp:revision>
  <cp:lastPrinted>1899-12-31T23:00:00Z</cp:lastPrinted>
  <dcterms:created xsi:type="dcterms:W3CDTF">2020-10-22T08:40:00Z</dcterms:created>
  <dcterms:modified xsi:type="dcterms:W3CDTF">2020-10-22T08:40:00Z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